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B9B" w:rsidRDefault="00442B9B" w:rsidP="00442B9B">
      <w:pPr>
        <w:spacing w:after="0" w:line="240" w:lineRule="auto"/>
        <w:jc w:val="center"/>
        <w:rPr>
          <w:rFonts w:ascii="Arial Black" w:hAnsi="Arial Black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1D46442" wp14:editId="0C17200E">
            <wp:extent cx="3632501" cy="864574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ng logo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501" cy="86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193" w:rsidRDefault="00DB6193" w:rsidP="002C6C26">
      <w:pPr>
        <w:spacing w:after="0" w:line="240" w:lineRule="auto"/>
        <w:jc w:val="center"/>
        <w:rPr>
          <w:rFonts w:ascii="Arial Black" w:hAnsi="Arial Black"/>
          <w:sz w:val="32"/>
          <w:szCs w:val="32"/>
        </w:rPr>
      </w:pPr>
    </w:p>
    <w:p w:rsidR="004C3D47" w:rsidRPr="004C3D47" w:rsidRDefault="00985A9F" w:rsidP="002C6C26">
      <w:pPr>
        <w:spacing w:after="0" w:line="240" w:lineRule="auto"/>
        <w:jc w:val="center"/>
        <w:rPr>
          <w:rFonts w:ascii="Arial Black" w:hAnsi="Arial Black"/>
          <w:sz w:val="32"/>
          <w:szCs w:val="32"/>
        </w:rPr>
      </w:pPr>
      <w:r w:rsidRPr="004E7D97">
        <w:rPr>
          <w:rFonts w:ascii="Arial Black" w:hAnsi="Arial Black"/>
          <w:color w:val="C00000"/>
          <w:sz w:val="32"/>
          <w:szCs w:val="32"/>
        </w:rPr>
        <w:t>Deconstructing a Funding Opportunity Announcement</w:t>
      </w:r>
    </w:p>
    <w:p w:rsidR="002C6C26" w:rsidRPr="004156D2" w:rsidRDefault="002C6C26" w:rsidP="002C6C26">
      <w:pPr>
        <w:spacing w:after="0" w:line="240" w:lineRule="auto"/>
        <w:rPr>
          <w:rFonts w:ascii="Arial Black" w:hAnsi="Arial Black"/>
          <w:b/>
          <w:color w:val="002060"/>
          <w:u w:val="single"/>
        </w:rPr>
      </w:pPr>
    </w:p>
    <w:p w:rsidR="00985A9F" w:rsidRPr="00DB6193" w:rsidRDefault="00985A9F" w:rsidP="00DB6193">
      <w:p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 w:rsidRPr="00DB6193">
        <w:rPr>
          <w:rFonts w:ascii="Arial Black" w:hAnsi="Arial Black"/>
          <w:b/>
          <w:color w:val="002060"/>
          <w:sz w:val="28"/>
          <w:szCs w:val="28"/>
          <w:u w:val="single"/>
        </w:rPr>
        <w:t>Initial Questions</w:t>
      </w:r>
    </w:p>
    <w:p w:rsidR="00985A9F" w:rsidRPr="00985A9F" w:rsidRDefault="00985A9F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When is the submission deadline? Does the due date allow sufficient time to develop a competitive application? What are the internal deadlines? Start internal approval process well in advance.</w:t>
      </w:r>
    </w:p>
    <w:p w:rsidR="00985A9F" w:rsidRPr="00985A9F" w:rsidRDefault="00985A9F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Is there an earlier deadline for a Letter of Intent (LOI) or pre-proposal?</w:t>
      </w:r>
    </w:p>
    <w:p w:rsidR="00985A9F" w:rsidRPr="00985A9F" w:rsidRDefault="00985A9F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Do you and/or Carthage need to complete any registrations prior to submission? </w:t>
      </w:r>
    </w:p>
    <w:p w:rsidR="00985A9F" w:rsidRPr="00DB6193" w:rsidRDefault="00985A9F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Is this a limited submission funding opportunity (i.e., a limited number of applications from the College are allowed)? If so, contact Director of Sponsored Programs to eliminate duplication or to avoid internal competition of proposal submission. </w:t>
      </w:r>
    </w:p>
    <w:p w:rsidR="00DB6193" w:rsidRDefault="00DB6193" w:rsidP="00DB6193">
      <w:pPr>
        <w:spacing w:after="0" w:line="240" w:lineRule="auto"/>
        <w:rPr>
          <w:rFonts w:ascii="Arial Black" w:hAnsi="Arial Black"/>
          <w:b/>
          <w:color w:val="002060"/>
          <w:sz w:val="24"/>
          <w:szCs w:val="24"/>
          <w:u w:val="single"/>
        </w:rPr>
      </w:pPr>
    </w:p>
    <w:p w:rsidR="00985A9F" w:rsidRPr="00DB6193" w:rsidRDefault="00985A9F" w:rsidP="00DB6193">
      <w:p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 w:rsidRPr="00DB6193">
        <w:rPr>
          <w:rFonts w:ascii="Arial Black" w:hAnsi="Arial Black"/>
          <w:b/>
          <w:color w:val="002060"/>
          <w:sz w:val="28"/>
          <w:szCs w:val="28"/>
          <w:u w:val="single"/>
        </w:rPr>
        <w:t>Program Description</w:t>
      </w:r>
    </w:p>
    <w:p w:rsidR="00985A9F" w:rsidRPr="00985A9F" w:rsidRDefault="00985A9F" w:rsidP="00DB6193">
      <w:pPr>
        <w:pStyle w:val="ListParagraph"/>
        <w:numPr>
          <w:ilvl w:val="0"/>
          <w:numId w:val="21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Does your research fit the funding agency’s research objectives?</w:t>
      </w:r>
    </w:p>
    <w:p w:rsidR="00985A9F" w:rsidRPr="00985A9F" w:rsidRDefault="00985A9F" w:rsidP="00DB6193">
      <w:pPr>
        <w:pStyle w:val="ListParagraph"/>
        <w:numPr>
          <w:ilvl w:val="0"/>
          <w:numId w:val="21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Publications, reports, or workshops referenced by the funding opportunity announcement (FOA) are good sources for finding the agency’s vision for the program. </w:t>
      </w:r>
    </w:p>
    <w:p w:rsidR="00985A9F" w:rsidRDefault="00985A9F" w:rsidP="00DB6193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Are there help documents (i.e., outlines/templates) linked to the FOA? </w:t>
      </w:r>
    </w:p>
    <w:p w:rsidR="00DB6193" w:rsidRDefault="00DB6193" w:rsidP="00DB6193">
      <w:pPr>
        <w:spacing w:after="0" w:line="240" w:lineRule="auto"/>
        <w:rPr>
          <w:rFonts w:ascii="Arial Black" w:hAnsi="Arial Black"/>
          <w:b/>
          <w:color w:val="002060"/>
          <w:sz w:val="24"/>
          <w:szCs w:val="24"/>
          <w:u w:val="single"/>
        </w:rPr>
      </w:pPr>
    </w:p>
    <w:p w:rsidR="00985A9F" w:rsidRPr="00DB6193" w:rsidRDefault="00985A9F" w:rsidP="00DB6193">
      <w:pPr>
        <w:spacing w:after="0" w:line="240" w:lineRule="auto"/>
        <w:rPr>
          <w:sz w:val="28"/>
          <w:szCs w:val="28"/>
        </w:rPr>
      </w:pPr>
      <w:r w:rsidRPr="00DB6193">
        <w:rPr>
          <w:rFonts w:ascii="Arial Black" w:hAnsi="Arial Black"/>
          <w:b/>
          <w:color w:val="002060"/>
          <w:sz w:val="28"/>
          <w:szCs w:val="28"/>
          <w:u w:val="single"/>
        </w:rPr>
        <w:t>Document Specifications</w:t>
      </w:r>
    </w:p>
    <w:p w:rsidR="00985A9F" w:rsidRPr="00985A9F" w:rsidRDefault="00985A9F" w:rsidP="00DB6193">
      <w:pPr>
        <w:pStyle w:val="ListParagraph"/>
        <w:numPr>
          <w:ilvl w:val="0"/>
          <w:numId w:val="22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What are the page limits? </w:t>
      </w:r>
    </w:p>
    <w:p w:rsidR="00611470" w:rsidRPr="00611470" w:rsidRDefault="00985A9F" w:rsidP="00DB6193">
      <w:pPr>
        <w:pStyle w:val="ListParagraph"/>
        <w:numPr>
          <w:ilvl w:val="0"/>
          <w:numId w:val="22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What sections of the proposal are included within the page limits? What sections are excluded?</w:t>
      </w:r>
    </w:p>
    <w:p w:rsidR="00611470" w:rsidRPr="00611470" w:rsidRDefault="00985A9F" w:rsidP="00DB6193">
      <w:pPr>
        <w:pStyle w:val="ListParagraph"/>
        <w:numPr>
          <w:ilvl w:val="0"/>
          <w:numId w:val="22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What are the allowable fonts and font sizes? Margin sizes? Spacing requirements? </w:t>
      </w:r>
    </w:p>
    <w:p w:rsidR="00611470" w:rsidRPr="00611470" w:rsidRDefault="00985A9F" w:rsidP="00DB6193">
      <w:pPr>
        <w:pStyle w:val="ListParagraph"/>
        <w:numPr>
          <w:ilvl w:val="0"/>
          <w:numId w:val="22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Are headers and footers allowed and/or required? </w:t>
      </w:r>
    </w:p>
    <w:p w:rsidR="00985A9F" w:rsidRPr="00611470" w:rsidRDefault="00985A9F" w:rsidP="00DB6193">
      <w:pPr>
        <w:pStyle w:val="ListParagraph"/>
        <w:numPr>
          <w:ilvl w:val="0"/>
          <w:numId w:val="22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What is the submission method (electronic or hard-copy)? If </w:t>
      </w:r>
      <w:r w:rsidR="00A32926">
        <w:t>it is</w:t>
      </w:r>
      <w:r>
        <w:t xml:space="preserve"> a hard-copy submission, how many copies do you need to send and by what due date/time must they be received?</w:t>
      </w:r>
    </w:p>
    <w:p w:rsidR="00DB6193" w:rsidRDefault="00DB6193" w:rsidP="00DB6193">
      <w:pPr>
        <w:spacing w:after="0" w:line="240" w:lineRule="auto"/>
        <w:rPr>
          <w:rFonts w:ascii="Arial Black" w:hAnsi="Arial Black"/>
          <w:b/>
          <w:color w:val="002060"/>
          <w:sz w:val="24"/>
          <w:szCs w:val="24"/>
          <w:u w:val="single"/>
        </w:rPr>
      </w:pPr>
    </w:p>
    <w:p w:rsidR="00DB6193" w:rsidRDefault="00DB6193">
      <w:pPr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rPr>
          <w:rFonts w:ascii="Arial Black" w:hAnsi="Arial Black"/>
          <w:b/>
          <w:color w:val="002060"/>
          <w:sz w:val="28"/>
          <w:szCs w:val="28"/>
          <w:u w:val="single"/>
        </w:rPr>
        <w:br w:type="page"/>
      </w:r>
    </w:p>
    <w:p w:rsidR="00DB6193" w:rsidRDefault="00DB6193" w:rsidP="00DB6193">
      <w:pPr>
        <w:spacing w:after="0" w:line="240" w:lineRule="auto"/>
        <w:jc w:val="center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147E74BA" wp14:editId="5250CEDF">
            <wp:extent cx="3632501" cy="86457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ng logo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501" cy="86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193" w:rsidRDefault="00DB6193" w:rsidP="00DB6193">
      <w:pPr>
        <w:spacing w:after="0" w:line="240" w:lineRule="auto"/>
        <w:jc w:val="center"/>
        <w:rPr>
          <w:rFonts w:ascii="Arial Black" w:hAnsi="Arial Black"/>
          <w:sz w:val="32"/>
          <w:szCs w:val="32"/>
        </w:rPr>
      </w:pPr>
    </w:p>
    <w:p w:rsidR="00DB6193" w:rsidRPr="004C3D47" w:rsidRDefault="00DB6193" w:rsidP="00DB6193">
      <w:pPr>
        <w:spacing w:after="0" w:line="240" w:lineRule="auto"/>
        <w:jc w:val="center"/>
        <w:rPr>
          <w:rFonts w:ascii="Arial Black" w:hAnsi="Arial Black"/>
          <w:sz w:val="32"/>
          <w:szCs w:val="32"/>
        </w:rPr>
      </w:pPr>
      <w:r w:rsidRPr="004E7D97">
        <w:rPr>
          <w:rFonts w:ascii="Arial Black" w:hAnsi="Arial Black"/>
          <w:color w:val="C00000"/>
          <w:sz w:val="32"/>
          <w:szCs w:val="32"/>
        </w:rPr>
        <w:t>Deconstructing a Funding Opportunity Announcement</w:t>
      </w:r>
      <w:r w:rsidRPr="004E7D97">
        <w:rPr>
          <w:rFonts w:ascii="Arial Black" w:hAnsi="Arial Black"/>
          <w:color w:val="C00000"/>
          <w:sz w:val="32"/>
          <w:szCs w:val="32"/>
        </w:rPr>
        <w:t xml:space="preserve">, </w:t>
      </w:r>
      <w:r w:rsidRPr="004E7D97">
        <w:rPr>
          <w:rFonts w:ascii="Arial Black" w:hAnsi="Arial Black"/>
          <w:i/>
          <w:color w:val="C00000"/>
          <w:sz w:val="16"/>
          <w:szCs w:val="16"/>
        </w:rPr>
        <w:t>Page2</w:t>
      </w:r>
    </w:p>
    <w:p w:rsidR="00DB6193" w:rsidRDefault="00DB6193" w:rsidP="00DB6193">
      <w:p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</w:p>
    <w:p w:rsidR="00611470" w:rsidRPr="00DB6193" w:rsidRDefault="00611470" w:rsidP="00DB6193">
      <w:pPr>
        <w:spacing w:after="0" w:line="240" w:lineRule="auto"/>
        <w:rPr>
          <w:sz w:val="28"/>
          <w:szCs w:val="28"/>
        </w:rPr>
      </w:pPr>
      <w:r w:rsidRPr="00DB6193">
        <w:rPr>
          <w:rFonts w:ascii="Arial Black" w:hAnsi="Arial Black"/>
          <w:b/>
          <w:color w:val="002060"/>
          <w:sz w:val="28"/>
          <w:szCs w:val="28"/>
          <w:u w:val="single"/>
        </w:rPr>
        <w:t>Budget</w:t>
      </w:r>
      <w:r w:rsidRPr="00DB6193">
        <w:rPr>
          <w:sz w:val="28"/>
          <w:szCs w:val="28"/>
        </w:rPr>
        <w:t>: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What is the budget cap? Can yo</w:t>
      </w:r>
      <w:r w:rsidR="00A32926">
        <w:t xml:space="preserve">ur research </w:t>
      </w:r>
      <w:r>
        <w:t>or an aspect of your research</w:t>
      </w:r>
      <w:r w:rsidR="00A32926">
        <w:t>,</w:t>
      </w:r>
      <w:bookmarkStart w:id="0" w:name="_GoBack"/>
      <w:bookmarkEnd w:id="0"/>
      <w:r>
        <w:t xml:space="preserve"> be completed with the funds available?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How many awards do they expect to make (i.e., how competitive is this competition)?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Is there a cost-sharing requirement? If so, discuss with your Division Dean about your research can be supported?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Is there a minimum time commitment (i.e., how many person-months)? Is there a salary cap? NOTE: Generally, PIs cannot have zero time committed.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What forms/format does your budget require? For example, a modular budget form vs. a </w:t>
      </w:r>
      <w:r w:rsidR="00A32926">
        <w:t>fully itemized</w:t>
      </w:r>
      <w:r>
        <w:t xml:space="preserve"> budget form at NSF. NOTE: Office of Sponsored Programs will always request a line-item budget regardless if required by funding agency.</w:t>
      </w:r>
    </w:p>
    <w:p w:rsidR="00DB6193" w:rsidRPr="00DB6193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Does the agency require inclusion of any specific costs (e.g., travel costs to attend a required meeting)? Are there any normally allowable costs that are not allowed under this funding opportunity announcement?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Is there a cap on the recovery of indirect costs (facilities and administrative [F&amp;A] costs)? If the allowable F&amp;A rate is below Carthage’s current F&amp;A rate, please discuss this with Director of Sponsored Programs.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Are there caps or constraints on the allocation of specific funds or line items (e.g., line item X must not exceed 10% of total direct costs)?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 xml:space="preserve">What requirements are in place for sub-awards? If sub-awards will be requested, contact Director of Sponsored Programs immediately to ensure all sub-award requirements are in place for submission. Please see section Sub-Awards. </w:t>
      </w:r>
    </w:p>
    <w:p w:rsidR="00611470" w:rsidRPr="00611470" w:rsidRDefault="00611470" w:rsidP="00DB6193">
      <w:pPr>
        <w:pStyle w:val="ListParagraph"/>
        <w:numPr>
          <w:ilvl w:val="0"/>
          <w:numId w:val="20"/>
        </w:num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t>What are the requirements for the budget justification?</w:t>
      </w:r>
    </w:p>
    <w:p w:rsidR="00DB6193" w:rsidRDefault="00DB6193" w:rsidP="00DB6193">
      <w:pPr>
        <w:pStyle w:val="ListParagraph"/>
        <w:spacing w:after="0" w:line="240" w:lineRule="auto"/>
        <w:ind w:left="0"/>
        <w:rPr>
          <w:rFonts w:ascii="Arial Black" w:hAnsi="Arial Black" w:cstheme="minorHAnsi"/>
          <w:b/>
          <w:color w:val="002060"/>
          <w:sz w:val="24"/>
          <w:szCs w:val="24"/>
          <w:u w:val="single"/>
        </w:rPr>
      </w:pPr>
    </w:p>
    <w:p w:rsidR="00DB6193" w:rsidRDefault="00DB6193">
      <w:pPr>
        <w:rPr>
          <w:rFonts w:ascii="Arial Black" w:hAnsi="Arial Black" w:cstheme="minorHAnsi"/>
          <w:b/>
          <w:color w:val="002060"/>
          <w:sz w:val="28"/>
          <w:szCs w:val="28"/>
          <w:u w:val="single"/>
        </w:rPr>
      </w:pPr>
      <w:r>
        <w:rPr>
          <w:rFonts w:ascii="Arial Black" w:hAnsi="Arial Black" w:cstheme="minorHAnsi"/>
          <w:b/>
          <w:color w:val="002060"/>
          <w:sz w:val="28"/>
          <w:szCs w:val="28"/>
          <w:u w:val="single"/>
        </w:rPr>
        <w:br w:type="page"/>
      </w:r>
    </w:p>
    <w:p w:rsidR="00DB6193" w:rsidRDefault="00DB6193" w:rsidP="00DB6193">
      <w:pPr>
        <w:spacing w:after="0" w:line="240" w:lineRule="auto"/>
        <w:jc w:val="center"/>
        <w:rPr>
          <w:rFonts w:ascii="Arial Black" w:hAnsi="Arial Black"/>
          <w:b/>
          <w:color w:val="002060"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1DF22E24" wp14:editId="6EE0D166">
            <wp:extent cx="3632501" cy="864574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ng logo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501" cy="864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193" w:rsidRDefault="00DB6193" w:rsidP="00DB6193">
      <w:pPr>
        <w:spacing w:after="0" w:line="240" w:lineRule="auto"/>
        <w:jc w:val="center"/>
        <w:rPr>
          <w:rFonts w:ascii="Arial Black" w:hAnsi="Arial Black"/>
          <w:sz w:val="32"/>
          <w:szCs w:val="32"/>
        </w:rPr>
      </w:pPr>
    </w:p>
    <w:p w:rsidR="00DB6193" w:rsidRPr="004E7D97" w:rsidRDefault="00DB6193" w:rsidP="00DB6193">
      <w:pPr>
        <w:spacing w:after="0" w:line="240" w:lineRule="auto"/>
        <w:jc w:val="center"/>
        <w:rPr>
          <w:rFonts w:ascii="Arial Black" w:hAnsi="Arial Black"/>
          <w:i/>
          <w:color w:val="C00000"/>
          <w:sz w:val="16"/>
          <w:szCs w:val="16"/>
        </w:rPr>
      </w:pPr>
      <w:r w:rsidRPr="004E7D97">
        <w:rPr>
          <w:rFonts w:ascii="Arial Black" w:hAnsi="Arial Black"/>
          <w:color w:val="C00000"/>
          <w:sz w:val="32"/>
          <w:szCs w:val="32"/>
        </w:rPr>
        <w:t xml:space="preserve">Deconstructing a Funding Opportunity Announcement, </w:t>
      </w:r>
      <w:r w:rsidRPr="004E7D97">
        <w:rPr>
          <w:rFonts w:ascii="Arial Black" w:hAnsi="Arial Black"/>
          <w:i/>
          <w:color w:val="C00000"/>
          <w:sz w:val="16"/>
          <w:szCs w:val="16"/>
        </w:rPr>
        <w:t>Page</w:t>
      </w:r>
      <w:r w:rsidRPr="004E7D97">
        <w:rPr>
          <w:rFonts w:ascii="Arial Black" w:hAnsi="Arial Black"/>
          <w:i/>
          <w:color w:val="C00000"/>
          <w:sz w:val="16"/>
          <w:szCs w:val="16"/>
        </w:rPr>
        <w:t>3</w:t>
      </w:r>
    </w:p>
    <w:p w:rsidR="004E7D97" w:rsidRDefault="004E7D97" w:rsidP="00DB6193">
      <w:pPr>
        <w:pStyle w:val="ListParagraph"/>
        <w:spacing w:after="0" w:line="240" w:lineRule="auto"/>
        <w:ind w:left="0"/>
        <w:rPr>
          <w:rFonts w:ascii="Arial Black" w:hAnsi="Arial Black" w:cstheme="minorHAnsi"/>
          <w:b/>
          <w:color w:val="002060"/>
          <w:sz w:val="28"/>
          <w:szCs w:val="28"/>
          <w:u w:val="single"/>
        </w:rPr>
      </w:pPr>
    </w:p>
    <w:p w:rsidR="00611470" w:rsidRPr="00DB6193" w:rsidRDefault="00611470" w:rsidP="00DB6193">
      <w:pPr>
        <w:pStyle w:val="ListParagraph"/>
        <w:spacing w:after="0" w:line="240" w:lineRule="auto"/>
        <w:ind w:left="0"/>
        <w:rPr>
          <w:rFonts w:cstheme="minorHAnsi"/>
          <w:b/>
          <w:sz w:val="28"/>
          <w:szCs w:val="28"/>
          <w:u w:val="single"/>
        </w:rPr>
      </w:pPr>
      <w:r w:rsidRPr="00DB6193">
        <w:rPr>
          <w:rFonts w:ascii="Arial Black" w:hAnsi="Arial Black" w:cstheme="minorHAnsi"/>
          <w:b/>
          <w:color w:val="002060"/>
          <w:sz w:val="28"/>
          <w:szCs w:val="28"/>
          <w:u w:val="single"/>
        </w:rPr>
        <w:t>Narrative Structure</w:t>
      </w:r>
    </w:p>
    <w:p w:rsidR="00611470" w:rsidRP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Are there required sections of the proposal narrative that are standard to this funding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agency? If so, refer to the agency’s proposal guidelines document for more information.</w:t>
      </w:r>
      <w:r w:rsidRPr="00611470">
        <w:rPr>
          <w:rFonts w:cstheme="minorHAnsi"/>
        </w:rPr>
        <w:t xml:space="preserve"> </w:t>
      </w:r>
      <w:r w:rsidR="00A32926" w:rsidRPr="00611470">
        <w:rPr>
          <w:rFonts w:cstheme="minorHAnsi"/>
        </w:rPr>
        <w:t>It is</w:t>
      </w:r>
      <w:r w:rsidRPr="00611470">
        <w:rPr>
          <w:rFonts w:cstheme="minorHAnsi"/>
        </w:rPr>
        <w:t xml:space="preserve"> important to be familiar with these instructions, and to use them as a reference for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each proposal. They are also a place to find rules regarding any significant changes to</w:t>
      </w:r>
      <w:r w:rsidRPr="00611470">
        <w:rPr>
          <w:rFonts w:cstheme="minorHAnsi"/>
        </w:rPr>
        <w:t xml:space="preserve"> proposal format. </w:t>
      </w:r>
    </w:p>
    <w:p w:rsidR="00611470" w:rsidRP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Are there required or suggested subheadings? Funding opportunity announcements often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provide information regarding the structure of your proposal.</w:t>
      </w:r>
    </w:p>
    <w:p w:rsidR="00611470" w:rsidRP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If there are not required subheadings, are there easily identifiable headings that can be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 xml:space="preserve">gleaned from the review criteria (e.g., Significance, Goals, Broader Impacts, </w:t>
      </w:r>
      <w:r w:rsidR="00A32926" w:rsidRPr="00611470">
        <w:rPr>
          <w:rFonts w:cstheme="minorHAnsi"/>
        </w:rPr>
        <w:t>and Evaluation</w:t>
      </w:r>
      <w:r w:rsidRPr="00611470">
        <w:rPr>
          <w:rFonts w:cstheme="minorHAnsi"/>
        </w:rPr>
        <w:t>)?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 xml:space="preserve">NOTE: Required or suggested subheadings are </w:t>
      </w:r>
      <w:r w:rsidR="00DB6193">
        <w:rPr>
          <w:rFonts w:cstheme="minorHAnsi"/>
        </w:rPr>
        <w:t>s</w:t>
      </w:r>
      <w:r w:rsidRPr="00611470">
        <w:rPr>
          <w:rFonts w:cstheme="minorHAnsi"/>
        </w:rPr>
        <w:t>ometimes found in agency instruction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documents.</w:t>
      </w:r>
    </w:p>
    <w:p w:rsid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Organize your proposal in the same format described or implied in the funding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opportunity announcement.</w:t>
      </w:r>
    </w:p>
    <w:p w:rsid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Reflect the language the funding agency uses to describe the program and its mission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(check the agency’s website). Use these key words in your proposal.</w:t>
      </w:r>
      <w:r w:rsidRPr="00611470">
        <w:rPr>
          <w:rFonts w:cstheme="minorHAnsi"/>
        </w:rPr>
        <w:t xml:space="preserve"> </w:t>
      </w:r>
    </w:p>
    <w:p w:rsidR="00611470" w:rsidRDefault="00611470" w:rsidP="00DB6193">
      <w:pPr>
        <w:pStyle w:val="ListParagraph"/>
        <w:numPr>
          <w:ilvl w:val="0"/>
          <w:numId w:val="25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Subject headings, graphics, bullets, and bolded statements using language similar to that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used in the funding opportunity announcement can all be used to make the reviewer’s job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easier as they assess how well the proposal meets review criteria.</w:t>
      </w:r>
      <w:r w:rsidRPr="00611470">
        <w:rPr>
          <w:rFonts w:cstheme="minorHAnsi"/>
        </w:rPr>
        <w:t xml:space="preserve"> </w:t>
      </w:r>
    </w:p>
    <w:p w:rsidR="00DB6193" w:rsidRDefault="00DB6193" w:rsidP="00DB6193">
      <w:pPr>
        <w:spacing w:after="0" w:line="240" w:lineRule="auto"/>
        <w:rPr>
          <w:rFonts w:ascii="Arial Black" w:hAnsi="Arial Black" w:cstheme="minorHAnsi"/>
          <w:b/>
          <w:color w:val="002060"/>
          <w:sz w:val="24"/>
          <w:szCs w:val="24"/>
          <w:u w:val="single"/>
        </w:rPr>
      </w:pPr>
    </w:p>
    <w:p w:rsidR="00611470" w:rsidRPr="00DB6193" w:rsidRDefault="00611470" w:rsidP="00DB6193">
      <w:pPr>
        <w:spacing w:after="0" w:line="240" w:lineRule="auto"/>
        <w:rPr>
          <w:rFonts w:ascii="Arial Black" w:hAnsi="Arial Black" w:cstheme="minorHAnsi"/>
          <w:b/>
          <w:color w:val="002060"/>
          <w:sz w:val="28"/>
          <w:szCs w:val="28"/>
          <w:u w:val="single"/>
        </w:rPr>
      </w:pPr>
      <w:r w:rsidRPr="00DB6193">
        <w:rPr>
          <w:rFonts w:ascii="Arial Black" w:hAnsi="Arial Black" w:cstheme="minorHAnsi"/>
          <w:b/>
          <w:color w:val="002060"/>
          <w:sz w:val="28"/>
          <w:szCs w:val="28"/>
          <w:u w:val="single"/>
        </w:rPr>
        <w:t>Review Criteria</w:t>
      </w:r>
    </w:p>
    <w:p w:rsidR="00611470" w:rsidRDefault="00611470" w:rsidP="00DB6193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What are the review criteria? Are there any special/unusual review criteria?</w:t>
      </w:r>
    </w:p>
    <w:p w:rsidR="00611470" w:rsidRDefault="00611470" w:rsidP="00DB6193">
      <w:pPr>
        <w:pStyle w:val="ListParagraph"/>
        <w:numPr>
          <w:ilvl w:val="0"/>
          <w:numId w:val="26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It is particularly important to read the review criteria carefully when you respond to a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funding announcement.</w:t>
      </w:r>
    </w:p>
    <w:p w:rsidR="00DB6193" w:rsidRDefault="00DB6193" w:rsidP="00DB6193">
      <w:pPr>
        <w:spacing w:after="0" w:line="240" w:lineRule="auto"/>
        <w:rPr>
          <w:rFonts w:ascii="Arial Black" w:hAnsi="Arial Black" w:cstheme="minorHAnsi"/>
          <w:b/>
          <w:color w:val="002060"/>
          <w:sz w:val="24"/>
          <w:szCs w:val="24"/>
          <w:u w:val="single"/>
        </w:rPr>
      </w:pPr>
    </w:p>
    <w:p w:rsidR="00611470" w:rsidRPr="00DB6193" w:rsidRDefault="00611470" w:rsidP="00DB6193">
      <w:pPr>
        <w:spacing w:after="0" w:line="240" w:lineRule="auto"/>
        <w:rPr>
          <w:rFonts w:ascii="Arial Black" w:hAnsi="Arial Black" w:cstheme="minorHAnsi"/>
          <w:b/>
          <w:color w:val="002060"/>
          <w:sz w:val="28"/>
          <w:szCs w:val="28"/>
          <w:u w:val="single"/>
        </w:rPr>
      </w:pPr>
      <w:r w:rsidRPr="00DB6193">
        <w:rPr>
          <w:rFonts w:ascii="Arial Black" w:hAnsi="Arial Black" w:cstheme="minorHAnsi"/>
          <w:b/>
          <w:color w:val="002060"/>
          <w:sz w:val="28"/>
          <w:szCs w:val="28"/>
          <w:u w:val="single"/>
        </w:rPr>
        <w:t>Special Sections Required</w:t>
      </w:r>
    </w:p>
    <w:p w:rsidR="00611470" w:rsidRDefault="00611470" w:rsidP="00DB6193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What sections other than the main narrative are required? (Examples include:</w:t>
      </w:r>
      <w:r w:rsidRPr="00611470">
        <w:rPr>
          <w:rFonts w:cstheme="minorHAnsi"/>
        </w:rPr>
        <w:t xml:space="preserve"> </w:t>
      </w:r>
      <w:r w:rsidRPr="00611470">
        <w:rPr>
          <w:rFonts w:cstheme="minorHAnsi"/>
        </w:rPr>
        <w:t>“Management Plan,” “Mentoring Plan,” “Multi-PI Leadership Plan.”)</w:t>
      </w:r>
    </w:p>
    <w:p w:rsidR="00611470" w:rsidRDefault="00611470" w:rsidP="00DB6193">
      <w:pPr>
        <w:pStyle w:val="ListParagraph"/>
        <w:numPr>
          <w:ilvl w:val="0"/>
          <w:numId w:val="27"/>
        </w:numPr>
        <w:spacing w:after="0" w:line="240" w:lineRule="auto"/>
        <w:rPr>
          <w:rFonts w:cstheme="minorHAnsi"/>
        </w:rPr>
      </w:pPr>
      <w:r w:rsidRPr="00611470">
        <w:rPr>
          <w:rFonts w:cstheme="minorHAnsi"/>
        </w:rPr>
        <w:t>Are there required Letters of Support? Start this process of acquiring these letters early.</w:t>
      </w:r>
    </w:p>
    <w:p w:rsidR="00DB6193" w:rsidRPr="004E7D97" w:rsidRDefault="00611470" w:rsidP="00DB07C1">
      <w:pPr>
        <w:pStyle w:val="ListParagraph"/>
        <w:numPr>
          <w:ilvl w:val="0"/>
          <w:numId w:val="27"/>
        </w:numPr>
        <w:spacing w:after="0" w:line="240" w:lineRule="auto"/>
        <w:rPr>
          <w:rFonts w:ascii="Arial Black" w:hAnsi="Arial Black" w:cstheme="minorHAnsi"/>
          <w:b/>
          <w:color w:val="002060"/>
          <w:sz w:val="24"/>
          <w:szCs w:val="24"/>
          <w:u w:val="single"/>
        </w:rPr>
      </w:pPr>
      <w:r w:rsidRPr="004E7D97">
        <w:rPr>
          <w:rFonts w:cstheme="minorHAnsi"/>
        </w:rPr>
        <w:t xml:space="preserve">Are appendix materials or supplementary documents allowed? </w:t>
      </w:r>
      <w:r w:rsidR="004E7D97" w:rsidRPr="004E7D97">
        <w:rPr>
          <w:rFonts w:cstheme="minorHAnsi"/>
        </w:rPr>
        <w:t>F</w:t>
      </w:r>
      <w:r w:rsidRPr="004E7D97">
        <w:rPr>
          <w:rFonts w:cstheme="minorHAnsi"/>
        </w:rPr>
        <w:t>amiliar</w:t>
      </w:r>
      <w:r w:rsidR="004E7D97" w:rsidRPr="004E7D97">
        <w:rPr>
          <w:rFonts w:cstheme="minorHAnsi"/>
        </w:rPr>
        <w:t>ize yourself</w:t>
      </w:r>
      <w:r w:rsidRPr="004E7D97">
        <w:rPr>
          <w:rFonts w:cstheme="minorHAnsi"/>
        </w:rPr>
        <w:t xml:space="preserve"> </w:t>
      </w:r>
      <w:r w:rsidRPr="004E7D97">
        <w:rPr>
          <w:rFonts w:cstheme="minorHAnsi"/>
        </w:rPr>
        <w:t xml:space="preserve">with what </w:t>
      </w:r>
      <w:r w:rsidR="004E7D97" w:rsidRPr="004E7D97">
        <w:rPr>
          <w:rFonts w:cstheme="minorHAnsi"/>
        </w:rPr>
        <w:t>is acceptable.</w:t>
      </w:r>
    </w:p>
    <w:p w:rsidR="004E7D97" w:rsidRPr="004E7D97" w:rsidRDefault="004E7D97" w:rsidP="004E7D97">
      <w:pPr>
        <w:pStyle w:val="ListParagraph"/>
        <w:spacing w:after="0" w:line="240" w:lineRule="auto"/>
        <w:rPr>
          <w:rFonts w:ascii="Arial Black" w:hAnsi="Arial Black" w:cstheme="minorHAnsi"/>
          <w:b/>
          <w:color w:val="002060"/>
          <w:sz w:val="24"/>
          <w:szCs w:val="24"/>
          <w:u w:val="single"/>
        </w:rPr>
      </w:pPr>
    </w:p>
    <w:p w:rsidR="00611470" w:rsidRPr="00DB6193" w:rsidRDefault="00611470" w:rsidP="00DB6193">
      <w:pPr>
        <w:spacing w:after="0" w:line="240" w:lineRule="auto"/>
        <w:rPr>
          <w:rFonts w:ascii="Arial Black" w:hAnsi="Arial Black" w:cstheme="minorHAnsi"/>
          <w:b/>
          <w:color w:val="002060"/>
          <w:sz w:val="28"/>
          <w:szCs w:val="28"/>
          <w:u w:val="single"/>
        </w:rPr>
      </w:pPr>
      <w:r w:rsidRPr="00DB6193">
        <w:rPr>
          <w:rFonts w:ascii="Arial Black" w:hAnsi="Arial Black" w:cstheme="minorHAnsi"/>
          <w:b/>
          <w:color w:val="002060"/>
          <w:sz w:val="28"/>
          <w:szCs w:val="28"/>
          <w:u w:val="single"/>
        </w:rPr>
        <w:t>If you have questions about the funding opportunity announcement:</w:t>
      </w:r>
    </w:p>
    <w:p w:rsidR="00611470" w:rsidRDefault="00DB6193" w:rsidP="006869A8">
      <w:pPr>
        <w:pStyle w:val="ListParagraph"/>
        <w:numPr>
          <w:ilvl w:val="0"/>
          <w:numId w:val="28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Reach out to the Funding Agency</w:t>
      </w:r>
      <w:r w:rsidR="004E7D97">
        <w:rPr>
          <w:rFonts w:cstheme="minorHAnsi"/>
        </w:rPr>
        <w:t xml:space="preserve">, ask </w:t>
      </w:r>
      <w:r w:rsidR="00611470" w:rsidRPr="00DB6193">
        <w:rPr>
          <w:rFonts w:cstheme="minorHAnsi"/>
        </w:rPr>
        <w:t>specific questions and ask for clarification. Ask early; some</w:t>
      </w:r>
      <w:r w:rsidRPr="00DB6193">
        <w:rPr>
          <w:rFonts w:cstheme="minorHAnsi"/>
        </w:rPr>
        <w:t xml:space="preserve"> </w:t>
      </w:r>
      <w:r w:rsidR="00611470" w:rsidRPr="00DB6193">
        <w:rPr>
          <w:rFonts w:cstheme="minorHAnsi"/>
        </w:rPr>
        <w:t>funders have a deadline for the submission of questions.</w:t>
      </w:r>
    </w:p>
    <w:p w:rsidR="004E7D97" w:rsidRPr="00DB6193" w:rsidRDefault="004E7D97" w:rsidP="006869A8">
      <w:pPr>
        <w:pStyle w:val="ListParagraph"/>
        <w:numPr>
          <w:ilvl w:val="0"/>
          <w:numId w:val="28"/>
        </w:numPr>
        <w:spacing w:after="0" w:line="240" w:lineRule="auto"/>
        <w:rPr>
          <w:rFonts w:cstheme="minorHAnsi"/>
        </w:rPr>
      </w:pPr>
      <w:r w:rsidRPr="00DB6193">
        <w:rPr>
          <w:rFonts w:cstheme="minorHAnsi"/>
        </w:rPr>
        <w:t>Contact the Office of Sponsored Programs for assistance</w:t>
      </w:r>
    </w:p>
    <w:p w:rsidR="00611470" w:rsidRPr="00611470" w:rsidRDefault="00611470" w:rsidP="00DB6193">
      <w:pPr>
        <w:spacing w:after="0" w:line="240" w:lineRule="auto"/>
        <w:rPr>
          <w:rFonts w:ascii="Arial Black" w:hAnsi="Arial Black"/>
          <w:b/>
          <w:color w:val="002060"/>
          <w:sz w:val="28"/>
          <w:szCs w:val="28"/>
          <w:u w:val="single"/>
        </w:rPr>
      </w:pPr>
    </w:p>
    <w:sectPr w:rsidR="00611470" w:rsidRPr="00611470" w:rsidSect="00B918C2">
      <w:headerReference w:type="default" r:id="rId8"/>
      <w:footerReference w:type="default" r:id="rId9"/>
      <w:pgSz w:w="12240" w:h="15840"/>
      <w:pgMar w:top="720" w:right="720" w:bottom="720" w:left="720" w:header="0" w:footer="720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609" w:rsidRDefault="00604609" w:rsidP="00156E47">
      <w:pPr>
        <w:spacing w:after="0" w:line="240" w:lineRule="auto"/>
      </w:pPr>
      <w:r>
        <w:separator/>
      </w:r>
    </w:p>
  </w:endnote>
  <w:endnote w:type="continuationSeparator" w:id="0">
    <w:p w:rsidR="00604609" w:rsidRDefault="00604609" w:rsidP="0015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8C2" w:rsidRPr="00B918C2" w:rsidRDefault="00B918C2" w:rsidP="00B918C2">
    <w:pPr>
      <w:pStyle w:val="Footer"/>
    </w:pPr>
    <w:r>
      <w:ptab w:relativeTo="margin" w:alignment="right" w:leader="none"/>
    </w:r>
    <w:r w:rsidRPr="00B918C2">
      <w:t xml:space="preserve">Find more resources at: </w:t>
    </w:r>
    <w:hyperlink r:id="rId1" w:history="1">
      <w:r w:rsidRPr="00134B3F">
        <w:rPr>
          <w:rStyle w:val="Hyperlink"/>
        </w:rPr>
        <w:t>www.carthage.edu/sponsored-programs/</w:t>
      </w:r>
    </w:hyperlink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609" w:rsidRDefault="00604609" w:rsidP="00156E47">
      <w:pPr>
        <w:spacing w:after="0" w:line="240" w:lineRule="auto"/>
      </w:pPr>
      <w:r>
        <w:separator/>
      </w:r>
    </w:p>
  </w:footnote>
  <w:footnote w:type="continuationSeparator" w:id="0">
    <w:p w:rsidR="00604609" w:rsidRDefault="00604609" w:rsidP="0015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D24" w:rsidRPr="00F72D24" w:rsidRDefault="00F72D24" w:rsidP="007B6E12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D9B"/>
    <w:multiLevelType w:val="hybridMultilevel"/>
    <w:tmpl w:val="F95A9DA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02695B"/>
    <w:multiLevelType w:val="hybridMultilevel"/>
    <w:tmpl w:val="519C48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052A5"/>
    <w:multiLevelType w:val="hybridMultilevel"/>
    <w:tmpl w:val="B5AE7F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E1915"/>
    <w:multiLevelType w:val="hybridMultilevel"/>
    <w:tmpl w:val="BE626964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99746BC2">
      <w:numFmt w:val="bullet"/>
      <w:lvlText w:val=""/>
      <w:lvlJc w:val="left"/>
      <w:pPr>
        <w:ind w:left="1440" w:hanging="360"/>
      </w:pPr>
      <w:rPr>
        <w:rFonts w:ascii="Symbol" w:eastAsiaTheme="minorHAnsi" w:hAnsi="Symbol" w:cstheme="minorBidi" w:hint="default"/>
        <w:b w:val="0"/>
        <w:color w:val="auto"/>
        <w:sz w:val="22"/>
        <w:u w:val="none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513C5"/>
    <w:multiLevelType w:val="hybridMultilevel"/>
    <w:tmpl w:val="4A78341E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C032E"/>
    <w:multiLevelType w:val="hybridMultilevel"/>
    <w:tmpl w:val="70A4C1B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B3357A"/>
    <w:multiLevelType w:val="hybridMultilevel"/>
    <w:tmpl w:val="73EA6538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21382B88"/>
    <w:multiLevelType w:val="hybridMultilevel"/>
    <w:tmpl w:val="8304D50C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AA16E2"/>
    <w:multiLevelType w:val="hybridMultilevel"/>
    <w:tmpl w:val="07F6D23A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F34B9"/>
    <w:multiLevelType w:val="multilevel"/>
    <w:tmpl w:val="C7C66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60297F"/>
    <w:multiLevelType w:val="multilevel"/>
    <w:tmpl w:val="2CB6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6545D6"/>
    <w:multiLevelType w:val="hybridMultilevel"/>
    <w:tmpl w:val="D9DC89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C51640"/>
    <w:multiLevelType w:val="hybridMultilevel"/>
    <w:tmpl w:val="A1C466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F118A"/>
    <w:multiLevelType w:val="hybridMultilevel"/>
    <w:tmpl w:val="3BF0F3E8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325540"/>
    <w:multiLevelType w:val="multilevel"/>
    <w:tmpl w:val="61C0A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7F2CE6"/>
    <w:multiLevelType w:val="hybridMultilevel"/>
    <w:tmpl w:val="4D066FE6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F77315"/>
    <w:multiLevelType w:val="multilevel"/>
    <w:tmpl w:val="78F03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416218"/>
    <w:multiLevelType w:val="multilevel"/>
    <w:tmpl w:val="1402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8E27E2"/>
    <w:multiLevelType w:val="multilevel"/>
    <w:tmpl w:val="9538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A62803"/>
    <w:multiLevelType w:val="multilevel"/>
    <w:tmpl w:val="4BFE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7F6BFB"/>
    <w:multiLevelType w:val="hybridMultilevel"/>
    <w:tmpl w:val="19EE1ADA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171902"/>
    <w:multiLevelType w:val="hybridMultilevel"/>
    <w:tmpl w:val="206E7A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255644"/>
    <w:multiLevelType w:val="hybridMultilevel"/>
    <w:tmpl w:val="8BEA01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A20549"/>
    <w:multiLevelType w:val="multilevel"/>
    <w:tmpl w:val="C7688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7B1196"/>
    <w:multiLevelType w:val="hybridMultilevel"/>
    <w:tmpl w:val="B752637A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51040D"/>
    <w:multiLevelType w:val="hybridMultilevel"/>
    <w:tmpl w:val="14C4ED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04336D"/>
    <w:multiLevelType w:val="hybridMultilevel"/>
    <w:tmpl w:val="41CCBE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5451BE"/>
    <w:multiLevelType w:val="hybridMultilevel"/>
    <w:tmpl w:val="CD083140"/>
    <w:lvl w:ilvl="0" w:tplc="4D1CC246">
      <w:start w:val="1"/>
      <w:numFmt w:val="bullet"/>
      <w:lvlText w:val=""/>
      <w:lvlJc w:val="left"/>
      <w:pPr>
        <w:ind w:left="108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6"/>
  </w:num>
  <w:num w:numId="4">
    <w:abstractNumId w:val="10"/>
  </w:num>
  <w:num w:numId="5">
    <w:abstractNumId w:val="23"/>
  </w:num>
  <w:num w:numId="6">
    <w:abstractNumId w:val="18"/>
  </w:num>
  <w:num w:numId="7">
    <w:abstractNumId w:val="17"/>
  </w:num>
  <w:num w:numId="8">
    <w:abstractNumId w:val="9"/>
  </w:num>
  <w:num w:numId="9">
    <w:abstractNumId w:val="22"/>
  </w:num>
  <w:num w:numId="10">
    <w:abstractNumId w:val="1"/>
  </w:num>
  <w:num w:numId="11">
    <w:abstractNumId w:val="5"/>
  </w:num>
  <w:num w:numId="12">
    <w:abstractNumId w:val="0"/>
  </w:num>
  <w:num w:numId="13">
    <w:abstractNumId w:val="12"/>
  </w:num>
  <w:num w:numId="14">
    <w:abstractNumId w:val="11"/>
  </w:num>
  <w:num w:numId="15">
    <w:abstractNumId w:val="26"/>
  </w:num>
  <w:num w:numId="16">
    <w:abstractNumId w:val="2"/>
  </w:num>
  <w:num w:numId="17">
    <w:abstractNumId w:val="21"/>
  </w:num>
  <w:num w:numId="18">
    <w:abstractNumId w:val="25"/>
  </w:num>
  <w:num w:numId="19">
    <w:abstractNumId w:val="6"/>
  </w:num>
  <w:num w:numId="20">
    <w:abstractNumId w:val="3"/>
  </w:num>
  <w:num w:numId="21">
    <w:abstractNumId w:val="13"/>
  </w:num>
  <w:num w:numId="22">
    <w:abstractNumId w:val="24"/>
  </w:num>
  <w:num w:numId="23">
    <w:abstractNumId w:val="15"/>
  </w:num>
  <w:num w:numId="24">
    <w:abstractNumId w:val="27"/>
  </w:num>
  <w:num w:numId="25">
    <w:abstractNumId w:val="20"/>
  </w:num>
  <w:num w:numId="26">
    <w:abstractNumId w:val="4"/>
  </w:num>
  <w:num w:numId="27">
    <w:abstractNumId w:val="7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88A"/>
    <w:rsid w:val="00156E47"/>
    <w:rsid w:val="00180412"/>
    <w:rsid w:val="0025088A"/>
    <w:rsid w:val="00277EA7"/>
    <w:rsid w:val="00290E43"/>
    <w:rsid w:val="002A3EB8"/>
    <w:rsid w:val="002C6C26"/>
    <w:rsid w:val="00330756"/>
    <w:rsid w:val="00335E24"/>
    <w:rsid w:val="00341C0C"/>
    <w:rsid w:val="003B2997"/>
    <w:rsid w:val="003E4295"/>
    <w:rsid w:val="004156D2"/>
    <w:rsid w:val="00442B9B"/>
    <w:rsid w:val="00485C03"/>
    <w:rsid w:val="004C3D47"/>
    <w:rsid w:val="004E7D97"/>
    <w:rsid w:val="00503322"/>
    <w:rsid w:val="00586732"/>
    <w:rsid w:val="005D4EB8"/>
    <w:rsid w:val="00604609"/>
    <w:rsid w:val="00611470"/>
    <w:rsid w:val="0065795C"/>
    <w:rsid w:val="006F3156"/>
    <w:rsid w:val="006F7B06"/>
    <w:rsid w:val="007B6E12"/>
    <w:rsid w:val="008235D5"/>
    <w:rsid w:val="00831C67"/>
    <w:rsid w:val="009105D1"/>
    <w:rsid w:val="0092208B"/>
    <w:rsid w:val="00985A9F"/>
    <w:rsid w:val="009B0A51"/>
    <w:rsid w:val="009C02F2"/>
    <w:rsid w:val="009C4D20"/>
    <w:rsid w:val="00A32926"/>
    <w:rsid w:val="00A8343C"/>
    <w:rsid w:val="00B918C2"/>
    <w:rsid w:val="00DB6193"/>
    <w:rsid w:val="00E6440C"/>
    <w:rsid w:val="00E85A4F"/>
    <w:rsid w:val="00EE6EF6"/>
    <w:rsid w:val="00F606EA"/>
    <w:rsid w:val="00F624C8"/>
    <w:rsid w:val="00F7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A4C832"/>
  <w15:chartTrackingRefBased/>
  <w15:docId w15:val="{9F981E1A-4050-44B1-8A92-98CED664A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508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8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088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08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08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08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6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E47"/>
  </w:style>
  <w:style w:type="paragraph" w:styleId="Footer">
    <w:name w:val="footer"/>
    <w:basedOn w:val="Normal"/>
    <w:link w:val="FooterChar"/>
    <w:uiPriority w:val="99"/>
    <w:unhideWhenUsed/>
    <w:rsid w:val="00156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E47"/>
  </w:style>
  <w:style w:type="table" w:styleId="TableGrid">
    <w:name w:val="Table Grid"/>
    <w:basedOn w:val="TableNormal"/>
    <w:uiPriority w:val="39"/>
    <w:rsid w:val="007B6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18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rthage.edu/sponsored-progra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Carthage</Company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2017-02-14T17:04:00Z</cp:lastPrinted>
  <dcterms:created xsi:type="dcterms:W3CDTF">2018-04-09T19:44:00Z</dcterms:created>
  <dcterms:modified xsi:type="dcterms:W3CDTF">2018-04-09T19:44:00Z</dcterms:modified>
</cp:coreProperties>
</file>